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8FEA" w14:textId="77777777" w:rsidR="006B5136" w:rsidRDefault="006B5136" w:rsidP="006B5136">
      <w:pPr>
        <w:jc w:val="center"/>
        <w:rPr>
          <w:rFonts w:ascii="Arial" w:hAnsi="Arial" w:cs="Arial"/>
          <w:b/>
          <w:bCs/>
          <w:sz w:val="22"/>
          <w:szCs w:val="22"/>
        </w:rPr>
      </w:pPr>
      <w:r>
        <w:rPr>
          <w:rFonts w:ascii="Arial" w:hAnsi="Arial" w:cs="Arial"/>
          <w:b/>
          <w:bCs/>
          <w:sz w:val="22"/>
          <w:szCs w:val="22"/>
        </w:rPr>
        <w:t>SIU School of Medicine</w:t>
      </w:r>
    </w:p>
    <w:p w14:paraId="3CD8C0B3" w14:textId="77777777" w:rsidR="006B5136" w:rsidRDefault="006B5136" w:rsidP="006B5136">
      <w:pPr>
        <w:jc w:val="center"/>
        <w:rPr>
          <w:rFonts w:ascii="Arial" w:hAnsi="Arial" w:cs="Arial"/>
          <w:b/>
          <w:bCs/>
          <w:sz w:val="22"/>
          <w:szCs w:val="22"/>
        </w:rPr>
      </w:pPr>
      <w:r>
        <w:rPr>
          <w:rFonts w:ascii="Arial" w:hAnsi="Arial" w:cs="Arial"/>
          <w:b/>
          <w:bCs/>
          <w:sz w:val="22"/>
          <w:szCs w:val="22"/>
        </w:rPr>
        <w:t>Budget Justification Template</w:t>
      </w:r>
    </w:p>
    <w:p w14:paraId="626571CF" w14:textId="77777777" w:rsidR="006B5136" w:rsidRDefault="006B5136" w:rsidP="006B5136">
      <w:pPr>
        <w:jc w:val="center"/>
        <w:rPr>
          <w:rFonts w:ascii="Arial" w:hAnsi="Arial" w:cs="Arial"/>
          <w:b/>
          <w:bCs/>
          <w:sz w:val="22"/>
          <w:szCs w:val="22"/>
        </w:rPr>
      </w:pPr>
    </w:p>
    <w:p w14:paraId="68CC09C8" w14:textId="77777777" w:rsidR="006B5136" w:rsidRDefault="006B5136" w:rsidP="00206222">
      <w:pPr>
        <w:rPr>
          <w:rFonts w:ascii="Arial" w:hAnsi="Arial" w:cs="Arial"/>
          <w:b/>
          <w:bCs/>
          <w:sz w:val="22"/>
          <w:szCs w:val="22"/>
        </w:rPr>
      </w:pPr>
    </w:p>
    <w:p w14:paraId="76A039F6" w14:textId="77777777" w:rsidR="001E1ECD" w:rsidRPr="006B5136" w:rsidRDefault="006B5136" w:rsidP="00206222">
      <w:pPr>
        <w:rPr>
          <w:rFonts w:ascii="Arial" w:hAnsi="Arial" w:cs="Arial"/>
          <w:b/>
          <w:bCs/>
          <w:sz w:val="22"/>
          <w:szCs w:val="22"/>
        </w:rPr>
      </w:pPr>
      <w:r>
        <w:rPr>
          <w:rFonts w:ascii="Arial" w:hAnsi="Arial" w:cs="Arial"/>
          <w:b/>
          <w:bCs/>
          <w:sz w:val="22"/>
          <w:szCs w:val="22"/>
        </w:rPr>
        <w:t>Personnel:</w:t>
      </w:r>
    </w:p>
    <w:p w14:paraId="7BDC7951" w14:textId="77777777" w:rsidR="005368B8" w:rsidRPr="006B5136" w:rsidRDefault="008208E0" w:rsidP="00206222">
      <w:pPr>
        <w:rPr>
          <w:rFonts w:ascii="Arial" w:hAnsi="Arial" w:cs="Arial"/>
          <w:b/>
          <w:sz w:val="22"/>
          <w:szCs w:val="22"/>
        </w:rPr>
      </w:pPr>
      <w:r w:rsidRPr="006B5136">
        <w:rPr>
          <w:rFonts w:ascii="Arial" w:hAnsi="Arial" w:cs="Arial"/>
          <w:b/>
          <w:bCs/>
          <w:sz w:val="22"/>
          <w:szCs w:val="22"/>
        </w:rPr>
        <w:t>Personnel Name,</w:t>
      </w:r>
      <w:r w:rsidR="005368B8" w:rsidRPr="006B5136">
        <w:rPr>
          <w:rFonts w:ascii="Arial" w:hAnsi="Arial" w:cs="Arial"/>
          <w:b/>
          <w:bCs/>
          <w:sz w:val="22"/>
          <w:szCs w:val="22"/>
        </w:rPr>
        <w:t xml:space="preserve"> </w:t>
      </w:r>
      <w:r w:rsidRPr="006B5136">
        <w:rPr>
          <w:rFonts w:ascii="Arial" w:hAnsi="Arial" w:cs="Arial"/>
          <w:b/>
          <w:sz w:val="22"/>
          <w:szCs w:val="22"/>
        </w:rPr>
        <w:t>Title, Department, SIU School of Medicine, Grant Role</w:t>
      </w:r>
      <w:r w:rsidR="005368B8" w:rsidRPr="006B5136">
        <w:rPr>
          <w:rFonts w:ascii="Arial" w:hAnsi="Arial" w:cs="Arial"/>
          <w:b/>
          <w:bCs/>
          <w:sz w:val="22"/>
          <w:szCs w:val="22"/>
        </w:rPr>
        <w:t xml:space="preserve"> </w:t>
      </w:r>
      <w:r w:rsidRPr="006B5136">
        <w:rPr>
          <w:rFonts w:ascii="Arial" w:hAnsi="Arial" w:cs="Arial"/>
          <w:b/>
          <w:bCs/>
          <w:sz w:val="22"/>
          <w:szCs w:val="22"/>
        </w:rPr>
        <w:t>(</w:t>
      </w:r>
      <w:r w:rsidR="00BC21B3">
        <w:rPr>
          <w:rFonts w:ascii="Arial" w:hAnsi="Arial" w:cs="Arial"/>
          <w:b/>
          <w:bCs/>
          <w:sz w:val="22"/>
          <w:szCs w:val="22"/>
        </w:rPr>
        <w:t xml:space="preserve">for example, </w:t>
      </w:r>
      <w:r w:rsidR="005368B8" w:rsidRPr="006B5136">
        <w:rPr>
          <w:rFonts w:ascii="Arial" w:hAnsi="Arial" w:cs="Arial"/>
          <w:b/>
          <w:sz w:val="22"/>
          <w:szCs w:val="22"/>
        </w:rPr>
        <w:t>Principal Investigator</w:t>
      </w:r>
      <w:r w:rsidR="00BC21B3">
        <w:rPr>
          <w:rFonts w:ascii="Arial" w:hAnsi="Arial" w:cs="Arial"/>
          <w:b/>
          <w:sz w:val="22"/>
          <w:szCs w:val="22"/>
        </w:rPr>
        <w:t>, Co-Investigator, Project Director</w:t>
      </w:r>
      <w:r w:rsidRPr="006B5136">
        <w:rPr>
          <w:rFonts w:ascii="Arial" w:hAnsi="Arial" w:cs="Arial"/>
          <w:b/>
          <w:sz w:val="22"/>
          <w:szCs w:val="22"/>
        </w:rPr>
        <w:t>)</w:t>
      </w:r>
      <w:r w:rsidR="00315857" w:rsidRPr="006B5136">
        <w:rPr>
          <w:rFonts w:ascii="Arial" w:hAnsi="Arial" w:cs="Arial"/>
          <w:b/>
          <w:sz w:val="22"/>
          <w:szCs w:val="22"/>
        </w:rPr>
        <w:t xml:space="preserve">, </w:t>
      </w:r>
      <w:r w:rsidRPr="006B5136">
        <w:rPr>
          <w:rFonts w:ascii="Arial" w:hAnsi="Arial" w:cs="Arial"/>
          <w:b/>
          <w:sz w:val="22"/>
          <w:szCs w:val="22"/>
        </w:rPr>
        <w:t>#</w:t>
      </w:r>
      <w:r w:rsidR="00315857" w:rsidRPr="006B5136">
        <w:rPr>
          <w:rFonts w:ascii="Arial" w:hAnsi="Arial" w:cs="Arial"/>
          <w:b/>
          <w:sz w:val="22"/>
          <w:szCs w:val="22"/>
        </w:rPr>
        <w:t xml:space="preserve"> calendar months</w:t>
      </w:r>
      <w:r w:rsidRPr="006B5136">
        <w:rPr>
          <w:rFonts w:ascii="Arial" w:hAnsi="Arial" w:cs="Arial"/>
          <w:b/>
          <w:sz w:val="22"/>
          <w:szCs w:val="22"/>
        </w:rPr>
        <w:t xml:space="preserve"> (#</w:t>
      </w:r>
      <w:r w:rsidR="005368B8" w:rsidRPr="006B5136">
        <w:rPr>
          <w:rFonts w:ascii="Arial" w:hAnsi="Arial" w:cs="Arial"/>
          <w:b/>
          <w:sz w:val="22"/>
          <w:szCs w:val="22"/>
        </w:rPr>
        <w:t>% effort)</w:t>
      </w:r>
    </w:p>
    <w:p w14:paraId="54270871" w14:textId="77777777" w:rsidR="00BC31CD" w:rsidRPr="006B5136" w:rsidRDefault="00BC31CD" w:rsidP="00BC31CD">
      <w:pPr>
        <w:rPr>
          <w:rFonts w:ascii="Arial" w:hAnsi="Arial" w:cs="Arial"/>
          <w:sz w:val="22"/>
          <w:szCs w:val="22"/>
        </w:rPr>
      </w:pPr>
      <w:r w:rsidRPr="00BC31CD">
        <w:rPr>
          <w:rFonts w:ascii="Arial" w:hAnsi="Arial" w:cs="Arial"/>
          <w:sz w:val="22"/>
          <w:szCs w:val="22"/>
        </w:rPr>
        <w:t>For all personnel who will contribute to the grant, including name, department, position title, academic base salary and FTE, percentage effort on grant, fringes, and salary amount that will be charged to the grant.  This information documents anticipated faculty and staff effort, Associate Dean for Research and Department Chair approval, and assures that requested salary and costs have been correctly calculated. This will include both those who will be paid on the grant and those for whom cost-sharing will be requested. If cost sharing is requested, a Waiver Request for Voluntary Cost Sharing Form indicating the need and funding source must be approved by the relevant Department Chair.</w:t>
      </w:r>
      <w:r>
        <w:rPr>
          <w:rFonts w:ascii="Arial" w:hAnsi="Arial" w:cs="Arial"/>
          <w:sz w:val="22"/>
          <w:szCs w:val="22"/>
        </w:rPr>
        <w:t xml:space="preserve"> </w:t>
      </w:r>
      <w:r w:rsidRPr="00BC31CD">
        <w:rPr>
          <w:rFonts w:ascii="Arial" w:hAnsi="Arial" w:cs="Arial"/>
          <w:sz w:val="22"/>
          <w:szCs w:val="22"/>
        </w:rPr>
        <w:t xml:space="preserve">Total funded effort by any individual cannot exceed 100% FTE. </w:t>
      </w:r>
      <w:r w:rsidR="00791C74">
        <w:rPr>
          <w:rFonts w:ascii="Arial" w:hAnsi="Arial" w:cs="Arial"/>
          <w:sz w:val="22"/>
          <w:szCs w:val="22"/>
        </w:rPr>
        <w:t xml:space="preserve">PD/PIs must commit a minimum of 1% FTE. </w:t>
      </w:r>
      <w:r w:rsidRPr="00BC31CD">
        <w:rPr>
          <w:rFonts w:ascii="Arial" w:hAnsi="Arial" w:cs="Arial"/>
          <w:sz w:val="22"/>
          <w:szCs w:val="22"/>
        </w:rPr>
        <w:t>Effort paid through cost sharing is considered to be part of the individual's total committed effort.</w:t>
      </w:r>
      <w:r>
        <w:rPr>
          <w:rFonts w:ascii="Arial" w:hAnsi="Arial" w:cs="Arial"/>
          <w:sz w:val="22"/>
          <w:szCs w:val="22"/>
        </w:rPr>
        <w:t xml:space="preserve"> </w:t>
      </w:r>
      <w:r w:rsidRPr="006B5136">
        <w:rPr>
          <w:rFonts w:ascii="Arial" w:hAnsi="Arial" w:cs="Arial"/>
          <w:sz w:val="22"/>
          <w:szCs w:val="22"/>
        </w:rPr>
        <w:t>Describe the individual’s role on the grant and duties to be performed, as well as any relevant experience.</w:t>
      </w:r>
    </w:p>
    <w:p w14:paraId="787BC62B" w14:textId="77777777" w:rsidR="005368B8" w:rsidRPr="006B5136" w:rsidRDefault="005368B8" w:rsidP="00206222">
      <w:pPr>
        <w:rPr>
          <w:rFonts w:ascii="Arial" w:hAnsi="Arial" w:cs="Arial"/>
          <w:sz w:val="22"/>
          <w:szCs w:val="22"/>
        </w:rPr>
      </w:pPr>
    </w:p>
    <w:p w14:paraId="3F6E47C6" w14:textId="77777777" w:rsidR="005267A8" w:rsidRDefault="005267A8" w:rsidP="005267A8">
      <w:pPr>
        <w:pStyle w:val="DataField11pt-Single"/>
        <w:ind w:right="360"/>
        <w:rPr>
          <w:b/>
          <w:szCs w:val="22"/>
        </w:rPr>
      </w:pPr>
      <w:r w:rsidRPr="006B5136">
        <w:rPr>
          <w:b/>
          <w:szCs w:val="22"/>
        </w:rPr>
        <w:t xml:space="preserve">Fringe </w:t>
      </w:r>
      <w:r w:rsidR="006B5136">
        <w:rPr>
          <w:b/>
          <w:szCs w:val="22"/>
        </w:rPr>
        <w:t>B</w:t>
      </w:r>
      <w:r w:rsidRPr="006B5136">
        <w:rPr>
          <w:b/>
          <w:szCs w:val="22"/>
        </w:rPr>
        <w:t>enefits</w:t>
      </w:r>
      <w:r w:rsidR="006B5136">
        <w:rPr>
          <w:b/>
          <w:szCs w:val="22"/>
        </w:rPr>
        <w:t>:</w:t>
      </w:r>
    </w:p>
    <w:p w14:paraId="3B0CE2F9" w14:textId="196AF695" w:rsidR="00B26BFF" w:rsidRDefault="006B5136" w:rsidP="0083498C">
      <w:pPr>
        <w:pStyle w:val="DataField11pt-Single"/>
        <w:ind w:right="360"/>
        <w:rPr>
          <w:rStyle w:val="Strong"/>
        </w:rPr>
      </w:pPr>
      <w:r w:rsidRPr="006B5136">
        <w:rPr>
          <w:szCs w:val="22"/>
        </w:rPr>
        <w:t xml:space="preserve">The SIU School of Medicine fringe benefit rate is a single percentage of salary that includes medical (including health, dental and life insurance), retirement and Medicare benefits. Southern Illinois University </w:t>
      </w:r>
      <w:r w:rsidR="009507E7">
        <w:rPr>
          <w:szCs w:val="22"/>
        </w:rPr>
        <w:t xml:space="preserve">negotiated rates include </w:t>
      </w:r>
      <w:r w:rsidR="00B26BFF" w:rsidRPr="00B26BFF">
        <w:rPr>
          <w:rStyle w:val="Strong"/>
          <w:b w:val="0"/>
          <w:bCs w:val="0"/>
        </w:rPr>
        <w:t>47.0% for full-time faculty</w:t>
      </w:r>
      <w:r w:rsidR="006641F3">
        <w:rPr>
          <w:rStyle w:val="Strong"/>
          <w:b w:val="0"/>
          <w:bCs w:val="0"/>
        </w:rPr>
        <w:t>, staff, and post-doctoral fellows</w:t>
      </w:r>
      <w:r w:rsidR="00B26BFF" w:rsidRPr="00B26BFF">
        <w:rPr>
          <w:rStyle w:val="Strong"/>
          <w:b w:val="0"/>
          <w:bCs w:val="0"/>
        </w:rPr>
        <w:t xml:space="preserve"> in Year 1, 54.9% in Year 2, and an increase of 1% each year thereafter through Year 5</w:t>
      </w:r>
      <w:r w:rsidR="00B26BFF" w:rsidRPr="00B26BFF">
        <w:rPr>
          <w:b/>
          <w:bCs/>
        </w:rPr>
        <w:t xml:space="preserve">. </w:t>
      </w:r>
      <w:r w:rsidR="00B26BFF" w:rsidRPr="00B26BFF">
        <w:rPr>
          <w:rStyle w:val="Strong"/>
          <w:b w:val="0"/>
          <w:bCs w:val="0"/>
        </w:rPr>
        <w:t>Post-doctoral fellows</w:t>
      </w:r>
      <w:r w:rsidR="00B26BFF">
        <w:t xml:space="preserve"> use the same fringe rate as full-time faculty and staff. </w:t>
      </w:r>
      <w:r w:rsidR="00B26BFF" w:rsidRPr="00B26BFF">
        <w:rPr>
          <w:rStyle w:val="Strong"/>
          <w:b w:val="0"/>
          <w:bCs w:val="0"/>
        </w:rPr>
        <w:t>Retirees</w:t>
      </w:r>
      <w:r w:rsidR="00B26BFF">
        <w:t xml:space="preserve"> are assessed </w:t>
      </w:r>
      <w:r w:rsidR="00B26BFF" w:rsidRPr="00B26BFF">
        <w:rPr>
          <w:rStyle w:val="Strong"/>
          <w:b w:val="0"/>
          <w:bCs w:val="0"/>
        </w:rPr>
        <w:t>1.5% in Year 1 and 14.1% in Year 2 and beyond</w:t>
      </w:r>
      <w:r w:rsidR="00B26BFF">
        <w:t xml:space="preserve">, and </w:t>
      </w:r>
      <w:r w:rsidR="00B26BFF" w:rsidRPr="00B26BFF">
        <w:rPr>
          <w:rStyle w:val="Strong"/>
          <w:b w:val="0"/>
          <w:bCs w:val="0"/>
        </w:rPr>
        <w:t>graduate students</w:t>
      </w:r>
      <w:r w:rsidR="00B26BFF">
        <w:t xml:space="preserve"> are charged </w:t>
      </w:r>
      <w:r w:rsidR="00B26BFF" w:rsidRPr="00B26BFF">
        <w:rPr>
          <w:rStyle w:val="Strong"/>
          <w:b w:val="0"/>
          <w:bCs w:val="0"/>
        </w:rPr>
        <w:t>one-half the primary care fee.</w:t>
      </w:r>
      <w:r w:rsidR="00B26BFF">
        <w:rPr>
          <w:rStyle w:val="Strong"/>
        </w:rPr>
        <w:t xml:space="preserve"> </w:t>
      </w:r>
    </w:p>
    <w:p w14:paraId="66F7356A" w14:textId="77777777" w:rsidR="006B5136" w:rsidRPr="006B5136" w:rsidRDefault="006B5136" w:rsidP="0083498C">
      <w:pPr>
        <w:pStyle w:val="DataField11pt-Single"/>
        <w:ind w:right="360"/>
        <w:rPr>
          <w:szCs w:val="22"/>
        </w:rPr>
      </w:pPr>
    </w:p>
    <w:p w14:paraId="34C901FE" w14:textId="77777777" w:rsidR="00433946" w:rsidRPr="006B5136" w:rsidRDefault="00433946" w:rsidP="00206222">
      <w:pPr>
        <w:pStyle w:val="Default"/>
        <w:rPr>
          <w:sz w:val="22"/>
          <w:szCs w:val="22"/>
        </w:rPr>
      </w:pPr>
      <w:r w:rsidRPr="006B5136">
        <w:rPr>
          <w:b/>
          <w:sz w:val="22"/>
          <w:szCs w:val="22"/>
        </w:rPr>
        <w:t>Supplies</w:t>
      </w:r>
      <w:r w:rsidR="009C579F" w:rsidRPr="006B5136">
        <w:rPr>
          <w:b/>
          <w:sz w:val="22"/>
          <w:szCs w:val="22"/>
        </w:rPr>
        <w:t>:</w:t>
      </w:r>
    </w:p>
    <w:p w14:paraId="1E5E48FD" w14:textId="77777777" w:rsidR="00BC31CD" w:rsidRPr="006B5136" w:rsidRDefault="009C579F" w:rsidP="00206222">
      <w:pPr>
        <w:rPr>
          <w:rFonts w:ascii="Arial" w:hAnsi="Arial" w:cs="Arial"/>
          <w:color w:val="000000"/>
          <w:sz w:val="22"/>
          <w:szCs w:val="22"/>
        </w:rPr>
      </w:pPr>
      <w:r w:rsidRPr="006B5136">
        <w:rPr>
          <w:rFonts w:ascii="Arial" w:hAnsi="Arial" w:cs="Arial"/>
          <w:color w:val="000000"/>
          <w:sz w:val="22"/>
          <w:szCs w:val="22"/>
        </w:rPr>
        <w:t>Specifically</w:t>
      </w:r>
      <w:r w:rsidR="00BC31CD">
        <w:rPr>
          <w:rFonts w:ascii="Arial" w:hAnsi="Arial" w:cs="Arial"/>
          <w:color w:val="000000"/>
          <w:sz w:val="22"/>
          <w:szCs w:val="22"/>
        </w:rPr>
        <w:t>,</w:t>
      </w:r>
      <w:r w:rsidRPr="006B5136">
        <w:rPr>
          <w:rFonts w:ascii="Arial" w:hAnsi="Arial" w:cs="Arial"/>
          <w:color w:val="000000"/>
          <w:sz w:val="22"/>
          <w:szCs w:val="22"/>
        </w:rPr>
        <w:t xml:space="preserve"> state type of supply and purpose, per unit cost x # needed</w:t>
      </w:r>
      <w:r w:rsidR="00BC31CD">
        <w:rPr>
          <w:rFonts w:ascii="Arial" w:hAnsi="Arial" w:cs="Arial"/>
          <w:color w:val="000000"/>
          <w:sz w:val="22"/>
          <w:szCs w:val="22"/>
        </w:rPr>
        <w:t xml:space="preserve">. </w:t>
      </w:r>
      <w:r w:rsidR="00BC31CD" w:rsidRPr="00BC31CD">
        <w:rPr>
          <w:rFonts w:ascii="Arial" w:hAnsi="Arial" w:cs="Arial"/>
          <w:color w:val="000000"/>
          <w:sz w:val="22"/>
          <w:szCs w:val="22"/>
        </w:rPr>
        <w:t>Include all supplies and commodities, including animal use costs, all delineated in general terms with calculations of expenses, and small items of equipment (&lt;$</w:t>
      </w:r>
      <w:r w:rsidR="000711D0">
        <w:rPr>
          <w:rFonts w:ascii="Arial" w:hAnsi="Arial" w:cs="Arial"/>
          <w:color w:val="000000"/>
          <w:sz w:val="22"/>
          <w:szCs w:val="22"/>
        </w:rPr>
        <w:t>5</w:t>
      </w:r>
      <w:r w:rsidR="00BC31CD" w:rsidRPr="00BC31CD">
        <w:rPr>
          <w:rFonts w:ascii="Arial" w:hAnsi="Arial" w:cs="Arial"/>
          <w:color w:val="000000"/>
          <w:sz w:val="22"/>
          <w:szCs w:val="22"/>
        </w:rPr>
        <w:t>,000). For modular grants, delineation is not necessary for submission, however, a detailed budget and justification is needed for Grants and Contracts Office approval.</w:t>
      </w:r>
    </w:p>
    <w:p w14:paraId="2222D1FA" w14:textId="77777777" w:rsidR="009C579F" w:rsidRPr="006B5136" w:rsidRDefault="009C579F" w:rsidP="00206222">
      <w:pPr>
        <w:rPr>
          <w:rFonts w:ascii="Arial" w:hAnsi="Arial" w:cs="Arial"/>
          <w:b/>
          <w:color w:val="000000"/>
          <w:sz w:val="22"/>
          <w:szCs w:val="22"/>
        </w:rPr>
      </w:pPr>
    </w:p>
    <w:p w14:paraId="2CDE22E9" w14:textId="77777777" w:rsidR="00433946" w:rsidRPr="006B5136" w:rsidRDefault="00433946" w:rsidP="00206222">
      <w:pPr>
        <w:autoSpaceDE w:val="0"/>
        <w:autoSpaceDN w:val="0"/>
        <w:adjustRightInd w:val="0"/>
        <w:rPr>
          <w:rFonts w:ascii="Arial" w:hAnsi="Arial" w:cs="Arial"/>
          <w:b/>
          <w:sz w:val="22"/>
          <w:szCs w:val="22"/>
        </w:rPr>
      </w:pPr>
      <w:r w:rsidRPr="006B5136">
        <w:rPr>
          <w:rFonts w:ascii="Arial" w:hAnsi="Arial" w:cs="Arial"/>
          <w:b/>
          <w:sz w:val="22"/>
          <w:szCs w:val="22"/>
        </w:rPr>
        <w:t>Travel:</w:t>
      </w:r>
    </w:p>
    <w:p w14:paraId="60EE1C3C" w14:textId="77777777" w:rsidR="009C579F" w:rsidRPr="006B5136" w:rsidRDefault="009C579F" w:rsidP="00206222">
      <w:pPr>
        <w:autoSpaceDE w:val="0"/>
        <w:autoSpaceDN w:val="0"/>
        <w:adjustRightInd w:val="0"/>
        <w:rPr>
          <w:rFonts w:ascii="Arial" w:hAnsi="Arial" w:cs="Arial"/>
          <w:sz w:val="22"/>
          <w:szCs w:val="22"/>
        </w:rPr>
      </w:pPr>
      <w:r w:rsidRPr="006B5136">
        <w:rPr>
          <w:rFonts w:ascii="Arial" w:hAnsi="Arial" w:cs="Arial"/>
          <w:sz w:val="22"/>
          <w:szCs w:val="22"/>
        </w:rPr>
        <w:t xml:space="preserve">Where, who, how long, method of travel, # days x # people x (daily hotel rate + per diem rate) = </w:t>
      </w:r>
    </w:p>
    <w:p w14:paraId="29BE109A" w14:textId="77777777" w:rsidR="00BC31CD" w:rsidRDefault="009C579F" w:rsidP="00206222">
      <w:pPr>
        <w:autoSpaceDE w:val="0"/>
        <w:autoSpaceDN w:val="0"/>
        <w:adjustRightInd w:val="0"/>
        <w:rPr>
          <w:rFonts w:ascii="Arial" w:hAnsi="Arial" w:cs="Arial"/>
          <w:sz w:val="22"/>
          <w:szCs w:val="22"/>
        </w:rPr>
      </w:pPr>
      <w:r w:rsidRPr="006B5136">
        <w:rPr>
          <w:rFonts w:ascii="Arial" w:hAnsi="Arial" w:cs="Arial"/>
          <w:sz w:val="22"/>
          <w:szCs w:val="22"/>
        </w:rPr>
        <w:t xml:space="preserve">What is the purpose of the trip, how will it benefit the project and fulfill the funder’s mission? </w:t>
      </w:r>
      <w:r w:rsidR="00BC31CD" w:rsidRPr="00BC31CD">
        <w:rPr>
          <w:rFonts w:ascii="Arial" w:hAnsi="Arial" w:cs="Arial"/>
          <w:sz w:val="22"/>
          <w:szCs w:val="22"/>
        </w:rPr>
        <w:t xml:space="preserve">Indicate persons or positions expected to travel and the estimated costs associated per trip, such as mileage, conference or meeting, hotel, and airfare. </w:t>
      </w:r>
    </w:p>
    <w:p w14:paraId="7B8F9F83" w14:textId="77777777" w:rsidR="00BC31CD" w:rsidRDefault="00BC31CD" w:rsidP="00206222">
      <w:pPr>
        <w:autoSpaceDE w:val="0"/>
        <w:autoSpaceDN w:val="0"/>
        <w:adjustRightInd w:val="0"/>
        <w:rPr>
          <w:rFonts w:ascii="Arial" w:hAnsi="Arial" w:cs="Arial"/>
          <w:sz w:val="22"/>
          <w:szCs w:val="22"/>
        </w:rPr>
      </w:pPr>
    </w:p>
    <w:p w14:paraId="4FE74DF0" w14:textId="77777777" w:rsidR="009C579F" w:rsidRPr="006B5136" w:rsidRDefault="00BC31CD" w:rsidP="00206222">
      <w:pPr>
        <w:autoSpaceDE w:val="0"/>
        <w:autoSpaceDN w:val="0"/>
        <w:adjustRightInd w:val="0"/>
        <w:rPr>
          <w:rFonts w:ascii="Arial" w:hAnsi="Arial" w:cs="Arial"/>
          <w:sz w:val="22"/>
          <w:szCs w:val="22"/>
        </w:rPr>
      </w:pPr>
      <w:r w:rsidRPr="00BC31CD">
        <w:rPr>
          <w:rFonts w:ascii="Arial" w:hAnsi="Arial" w:cs="Arial"/>
          <w:sz w:val="22"/>
          <w:szCs w:val="22"/>
        </w:rPr>
        <w:t xml:space="preserve">The current mileage rate can be found here: </w:t>
      </w:r>
      <w:hyperlink r:id="rId5" w:history="1">
        <w:r w:rsidRPr="0030147B">
          <w:rPr>
            <w:rStyle w:val="Hyperlink"/>
            <w:rFonts w:ascii="Arial" w:hAnsi="Arial" w:cs="Arial"/>
            <w:sz w:val="22"/>
            <w:szCs w:val="22"/>
          </w:rPr>
          <w:t>https://www2.illinois.gov/cms/Employees/travel/pages/travelreimbursement.aspx</w:t>
        </w:r>
      </w:hyperlink>
      <w:r>
        <w:rPr>
          <w:rFonts w:ascii="Arial" w:hAnsi="Arial" w:cs="Arial"/>
          <w:sz w:val="22"/>
          <w:szCs w:val="22"/>
        </w:rPr>
        <w:t xml:space="preserve"> </w:t>
      </w:r>
    </w:p>
    <w:p w14:paraId="77A5D902" w14:textId="77777777" w:rsidR="00433946" w:rsidRPr="006B5136" w:rsidRDefault="00433946" w:rsidP="00206222">
      <w:pPr>
        <w:autoSpaceDE w:val="0"/>
        <w:autoSpaceDN w:val="0"/>
        <w:adjustRightInd w:val="0"/>
        <w:rPr>
          <w:rFonts w:ascii="Arial" w:hAnsi="Arial" w:cs="Arial"/>
          <w:b/>
          <w:sz w:val="22"/>
          <w:szCs w:val="22"/>
        </w:rPr>
      </w:pPr>
    </w:p>
    <w:p w14:paraId="3083265A" w14:textId="77777777" w:rsidR="00433946" w:rsidRPr="006B5136" w:rsidRDefault="00433946" w:rsidP="00206222">
      <w:pPr>
        <w:autoSpaceDE w:val="0"/>
        <w:autoSpaceDN w:val="0"/>
        <w:adjustRightInd w:val="0"/>
        <w:rPr>
          <w:rFonts w:ascii="Arial" w:hAnsi="Arial" w:cs="Arial"/>
          <w:sz w:val="22"/>
          <w:szCs w:val="22"/>
        </w:rPr>
      </w:pPr>
      <w:r w:rsidRPr="006B5136">
        <w:rPr>
          <w:rFonts w:ascii="Arial" w:hAnsi="Arial" w:cs="Arial"/>
          <w:b/>
          <w:sz w:val="22"/>
          <w:szCs w:val="22"/>
        </w:rPr>
        <w:t>Equipment:</w:t>
      </w:r>
      <w:r w:rsidRPr="006B5136">
        <w:rPr>
          <w:rFonts w:ascii="Arial" w:hAnsi="Arial" w:cs="Arial"/>
          <w:sz w:val="22"/>
          <w:szCs w:val="22"/>
        </w:rPr>
        <w:t xml:space="preserve"> </w:t>
      </w:r>
    </w:p>
    <w:p w14:paraId="326311A7" w14:textId="77777777" w:rsidR="006B5136" w:rsidRDefault="00BC31CD" w:rsidP="00206222">
      <w:pPr>
        <w:autoSpaceDE w:val="0"/>
        <w:autoSpaceDN w:val="0"/>
        <w:adjustRightInd w:val="0"/>
        <w:rPr>
          <w:rFonts w:ascii="Arial" w:hAnsi="Arial" w:cs="Arial"/>
          <w:sz w:val="22"/>
          <w:szCs w:val="22"/>
        </w:rPr>
      </w:pPr>
      <w:r w:rsidRPr="00BC31CD">
        <w:rPr>
          <w:rFonts w:ascii="Arial" w:hAnsi="Arial" w:cs="Arial"/>
          <w:sz w:val="22"/>
          <w:szCs w:val="22"/>
        </w:rPr>
        <w:t>Items with a useful life of more than one year and a total cost over $</w:t>
      </w:r>
      <w:r w:rsidR="000711D0">
        <w:rPr>
          <w:rFonts w:ascii="Arial" w:hAnsi="Arial" w:cs="Arial"/>
          <w:sz w:val="22"/>
          <w:szCs w:val="22"/>
        </w:rPr>
        <w:t>5</w:t>
      </w:r>
      <w:r w:rsidRPr="00BC31CD">
        <w:rPr>
          <w:rFonts w:ascii="Arial" w:hAnsi="Arial" w:cs="Arial"/>
          <w:sz w:val="22"/>
          <w:szCs w:val="22"/>
        </w:rPr>
        <w:t xml:space="preserve">,000 per unit. Justification and, if applicable, varying </w:t>
      </w:r>
      <w:r>
        <w:rPr>
          <w:rFonts w:ascii="Arial" w:hAnsi="Arial" w:cs="Arial"/>
          <w:sz w:val="22"/>
          <w:szCs w:val="22"/>
        </w:rPr>
        <w:t xml:space="preserve">recent </w:t>
      </w:r>
      <w:r w:rsidRPr="00BC31CD">
        <w:rPr>
          <w:rFonts w:ascii="Arial" w:hAnsi="Arial" w:cs="Arial"/>
          <w:sz w:val="22"/>
          <w:szCs w:val="22"/>
        </w:rPr>
        <w:t>quotes should be submitted.</w:t>
      </w:r>
    </w:p>
    <w:p w14:paraId="1DA90E09" w14:textId="77777777" w:rsidR="00BC31CD" w:rsidRDefault="00BC31CD" w:rsidP="00206222">
      <w:pPr>
        <w:autoSpaceDE w:val="0"/>
        <w:autoSpaceDN w:val="0"/>
        <w:adjustRightInd w:val="0"/>
        <w:rPr>
          <w:rFonts w:ascii="Arial" w:hAnsi="Arial" w:cs="Arial"/>
          <w:sz w:val="22"/>
          <w:szCs w:val="22"/>
        </w:rPr>
      </w:pPr>
    </w:p>
    <w:p w14:paraId="798C24FD" w14:textId="77777777" w:rsidR="006B5136" w:rsidRDefault="006B5136" w:rsidP="00206222">
      <w:pPr>
        <w:autoSpaceDE w:val="0"/>
        <w:autoSpaceDN w:val="0"/>
        <w:adjustRightInd w:val="0"/>
        <w:rPr>
          <w:rFonts w:ascii="Arial" w:hAnsi="Arial" w:cs="Arial"/>
          <w:b/>
          <w:sz w:val="22"/>
          <w:szCs w:val="22"/>
        </w:rPr>
      </w:pPr>
      <w:r w:rsidRPr="006B5136">
        <w:rPr>
          <w:rFonts w:ascii="Arial" w:hAnsi="Arial" w:cs="Arial"/>
          <w:b/>
          <w:sz w:val="22"/>
          <w:szCs w:val="22"/>
        </w:rPr>
        <w:t>Contractual</w:t>
      </w:r>
      <w:r>
        <w:rPr>
          <w:rFonts w:ascii="Arial" w:hAnsi="Arial" w:cs="Arial"/>
          <w:b/>
          <w:sz w:val="22"/>
          <w:szCs w:val="22"/>
        </w:rPr>
        <w:t>/Subawards:</w:t>
      </w:r>
    </w:p>
    <w:p w14:paraId="1074072F" w14:textId="77777777" w:rsidR="006B5136" w:rsidRPr="006641F3" w:rsidRDefault="006B5136" w:rsidP="00206222">
      <w:pPr>
        <w:autoSpaceDE w:val="0"/>
        <w:autoSpaceDN w:val="0"/>
        <w:adjustRightInd w:val="0"/>
        <w:rPr>
          <w:rFonts w:ascii="Arial" w:hAnsi="Arial" w:cs="Arial"/>
          <w:sz w:val="22"/>
          <w:szCs w:val="22"/>
        </w:rPr>
      </w:pPr>
      <w:r w:rsidRPr="006641F3">
        <w:rPr>
          <w:rFonts w:ascii="Arial" w:hAnsi="Arial" w:cs="Arial"/>
          <w:sz w:val="22"/>
          <w:szCs w:val="22"/>
        </w:rPr>
        <w:t xml:space="preserve">List any vendors or contractors you will partner with or hire to complete the work. Additionally, describe any subrecipient entities. Provide rates and details of services rendered. </w:t>
      </w:r>
      <w:r w:rsidR="00BC31CD" w:rsidRPr="006641F3">
        <w:rPr>
          <w:rFonts w:ascii="Arial" w:hAnsi="Arial" w:cs="Arial"/>
          <w:sz w:val="22"/>
          <w:szCs w:val="22"/>
        </w:rPr>
        <w:t>External contractual services, such as statistical support, Research Core Services, and other external contractual services should be listed with current rates and fees.</w:t>
      </w:r>
    </w:p>
    <w:p w14:paraId="4E44408F" w14:textId="77777777" w:rsidR="00BC31CD" w:rsidRPr="006641F3" w:rsidRDefault="00BC31CD" w:rsidP="00206222">
      <w:pPr>
        <w:autoSpaceDE w:val="0"/>
        <w:autoSpaceDN w:val="0"/>
        <w:adjustRightInd w:val="0"/>
        <w:rPr>
          <w:rFonts w:ascii="Arial" w:hAnsi="Arial" w:cs="Arial"/>
          <w:sz w:val="22"/>
          <w:szCs w:val="22"/>
        </w:rPr>
      </w:pPr>
    </w:p>
    <w:p w14:paraId="2B6D876A" w14:textId="77777777" w:rsidR="00BC31CD" w:rsidRPr="006641F3" w:rsidRDefault="00BC31CD" w:rsidP="00206222">
      <w:pPr>
        <w:autoSpaceDE w:val="0"/>
        <w:autoSpaceDN w:val="0"/>
        <w:adjustRightInd w:val="0"/>
        <w:rPr>
          <w:rFonts w:ascii="Arial" w:hAnsi="Arial" w:cs="Arial"/>
          <w:sz w:val="22"/>
          <w:szCs w:val="22"/>
        </w:rPr>
      </w:pPr>
      <w:r w:rsidRPr="006641F3">
        <w:rPr>
          <w:rFonts w:ascii="Arial" w:hAnsi="Arial" w:cs="Arial"/>
          <w:sz w:val="22"/>
          <w:szCs w:val="22"/>
        </w:rPr>
        <w:t xml:space="preserve">If the grant submission requires a subaward with an external agency, a Subrecipient Commitment Form is required. The form must be completed by the external institution and submitted with the required documents no later than 3 weeks prior to submission. If planning to subcontract with an external agency, please contact grants@siumed.edu as soon as possible (4-5 weeks prior to submission deadline), and the Office will be </w:t>
      </w:r>
      <w:r w:rsidRPr="006641F3">
        <w:rPr>
          <w:rFonts w:ascii="Arial" w:hAnsi="Arial" w:cs="Arial"/>
          <w:sz w:val="22"/>
          <w:szCs w:val="22"/>
        </w:rPr>
        <w:lastRenderedPageBreak/>
        <w:t>happy to facilitate this process with the external institution. Please note, the terms consortium, subcontract, and subaward are used interchangeably.</w:t>
      </w:r>
    </w:p>
    <w:p w14:paraId="23F0C2B4" w14:textId="77777777" w:rsidR="00EC03A2" w:rsidRPr="006641F3" w:rsidRDefault="00EC03A2" w:rsidP="00206222">
      <w:pPr>
        <w:autoSpaceDE w:val="0"/>
        <w:autoSpaceDN w:val="0"/>
        <w:adjustRightInd w:val="0"/>
        <w:rPr>
          <w:rFonts w:ascii="Arial" w:hAnsi="Arial" w:cs="Arial"/>
          <w:i/>
          <w:iCs/>
          <w:sz w:val="22"/>
          <w:szCs w:val="22"/>
        </w:rPr>
      </w:pPr>
    </w:p>
    <w:p w14:paraId="666A3B05" w14:textId="77777777" w:rsidR="00BC31CD" w:rsidRDefault="00BC31CD" w:rsidP="00206222">
      <w:pPr>
        <w:autoSpaceDE w:val="0"/>
        <w:autoSpaceDN w:val="0"/>
        <w:adjustRightInd w:val="0"/>
        <w:rPr>
          <w:rFonts w:ascii="Arial" w:hAnsi="Arial" w:cs="Arial"/>
          <w:b/>
          <w:sz w:val="22"/>
          <w:szCs w:val="22"/>
        </w:rPr>
      </w:pPr>
    </w:p>
    <w:p w14:paraId="14672189" w14:textId="77777777" w:rsidR="00EC03A2" w:rsidRPr="00EC03A2" w:rsidRDefault="00EC03A2" w:rsidP="00206222">
      <w:pPr>
        <w:autoSpaceDE w:val="0"/>
        <w:autoSpaceDN w:val="0"/>
        <w:adjustRightInd w:val="0"/>
        <w:rPr>
          <w:rFonts w:ascii="Arial" w:hAnsi="Arial" w:cs="Arial"/>
          <w:b/>
          <w:sz w:val="22"/>
          <w:szCs w:val="22"/>
        </w:rPr>
      </w:pPr>
      <w:r w:rsidRPr="00EC03A2">
        <w:rPr>
          <w:rFonts w:ascii="Arial" w:hAnsi="Arial" w:cs="Arial"/>
          <w:b/>
          <w:sz w:val="22"/>
          <w:szCs w:val="22"/>
        </w:rPr>
        <w:t xml:space="preserve">Other/Miscellaneous: </w:t>
      </w:r>
    </w:p>
    <w:p w14:paraId="537E3BC4" w14:textId="77777777" w:rsidR="00EC03A2" w:rsidRPr="006B5136" w:rsidRDefault="00EC03A2" w:rsidP="00206222">
      <w:pPr>
        <w:autoSpaceDE w:val="0"/>
        <w:autoSpaceDN w:val="0"/>
        <w:adjustRightInd w:val="0"/>
        <w:rPr>
          <w:rFonts w:ascii="Arial" w:hAnsi="Arial" w:cs="Arial"/>
          <w:sz w:val="22"/>
          <w:szCs w:val="22"/>
        </w:rPr>
      </w:pPr>
      <w:r>
        <w:rPr>
          <w:rFonts w:ascii="Arial" w:hAnsi="Arial" w:cs="Arial"/>
          <w:sz w:val="22"/>
          <w:szCs w:val="22"/>
        </w:rPr>
        <w:t xml:space="preserve">Describe any other costs associated with your project. </w:t>
      </w:r>
    </w:p>
    <w:p w14:paraId="2CC7B47B" w14:textId="77777777" w:rsidR="00433946" w:rsidRPr="006B5136" w:rsidRDefault="00433946" w:rsidP="00206222">
      <w:pPr>
        <w:rPr>
          <w:sz w:val="22"/>
          <w:szCs w:val="22"/>
        </w:rPr>
      </w:pPr>
    </w:p>
    <w:p w14:paraId="0463AA34" w14:textId="77777777" w:rsidR="006B5136" w:rsidRDefault="006B5136" w:rsidP="006B5136">
      <w:pPr>
        <w:autoSpaceDE w:val="0"/>
        <w:autoSpaceDN w:val="0"/>
        <w:adjustRightInd w:val="0"/>
        <w:rPr>
          <w:rFonts w:ascii="Arial" w:hAnsi="Arial" w:cs="Arial"/>
          <w:b/>
          <w:sz w:val="22"/>
          <w:szCs w:val="22"/>
        </w:rPr>
      </w:pPr>
      <w:r w:rsidRPr="006B5136">
        <w:rPr>
          <w:rFonts w:ascii="Arial" w:hAnsi="Arial" w:cs="Arial"/>
          <w:b/>
          <w:sz w:val="22"/>
          <w:szCs w:val="22"/>
        </w:rPr>
        <w:t>Indirect Costs</w:t>
      </w:r>
      <w:r>
        <w:rPr>
          <w:rFonts w:ascii="Arial" w:hAnsi="Arial" w:cs="Arial"/>
          <w:b/>
          <w:sz w:val="22"/>
          <w:szCs w:val="22"/>
        </w:rPr>
        <w:t>:</w:t>
      </w:r>
    </w:p>
    <w:p w14:paraId="59E91D79" w14:textId="77777777" w:rsidR="006B5136" w:rsidRPr="006B5136" w:rsidRDefault="006B5136" w:rsidP="006B5136">
      <w:pPr>
        <w:autoSpaceDE w:val="0"/>
        <w:autoSpaceDN w:val="0"/>
        <w:adjustRightInd w:val="0"/>
        <w:rPr>
          <w:rFonts w:ascii="Arial" w:hAnsi="Arial" w:cs="Arial"/>
          <w:sz w:val="22"/>
          <w:szCs w:val="22"/>
        </w:rPr>
      </w:pPr>
      <w:r w:rsidRPr="006B5136">
        <w:rPr>
          <w:rFonts w:ascii="Arial" w:hAnsi="Arial" w:cs="Arial"/>
          <w:sz w:val="22"/>
          <w:szCs w:val="22"/>
        </w:rPr>
        <w:t>Indirect Costs are calculated at 4</w:t>
      </w:r>
      <w:r w:rsidR="009507E7">
        <w:rPr>
          <w:rFonts w:ascii="Arial" w:hAnsi="Arial" w:cs="Arial"/>
          <w:sz w:val="22"/>
          <w:szCs w:val="22"/>
        </w:rPr>
        <w:t>8</w:t>
      </w:r>
      <w:r w:rsidRPr="006B5136">
        <w:rPr>
          <w:rFonts w:ascii="Arial" w:hAnsi="Arial" w:cs="Arial"/>
          <w:sz w:val="22"/>
          <w:szCs w:val="22"/>
        </w:rPr>
        <w:t xml:space="preserve">.5% on modified total direct costs (MTDC) according to the DHHS approved Facilities and Administrative rate agreement (dated </w:t>
      </w:r>
      <w:r w:rsidR="009507E7">
        <w:rPr>
          <w:rFonts w:ascii="Arial" w:hAnsi="Arial" w:cs="Arial"/>
          <w:sz w:val="22"/>
          <w:szCs w:val="22"/>
        </w:rPr>
        <w:t>August 1, 2022</w:t>
      </w:r>
      <w:r w:rsidRPr="006B5136">
        <w:rPr>
          <w:rFonts w:ascii="Arial" w:hAnsi="Arial" w:cs="Arial"/>
          <w:sz w:val="22"/>
          <w:szCs w:val="22"/>
        </w:rPr>
        <w:t>). MTDC consist of all salaries and wages, fringe benefits, materials, supplies, services, travel and the first $</w:t>
      </w:r>
      <w:r w:rsidR="000711D0">
        <w:rPr>
          <w:rFonts w:ascii="Arial" w:hAnsi="Arial" w:cs="Arial"/>
          <w:sz w:val="22"/>
          <w:szCs w:val="22"/>
        </w:rPr>
        <w:t>25</w:t>
      </w:r>
      <w:r w:rsidRPr="006B5136">
        <w:rPr>
          <w:rFonts w:ascii="Arial" w:hAnsi="Arial" w:cs="Arial"/>
          <w:sz w:val="22"/>
          <w:szCs w:val="22"/>
        </w:rPr>
        <w:t>,000 of each subaward or subcontract.</w:t>
      </w:r>
    </w:p>
    <w:p w14:paraId="5F1C9414" w14:textId="77777777" w:rsidR="008208E0" w:rsidRPr="006B5136" w:rsidRDefault="008208E0" w:rsidP="00206222">
      <w:pPr>
        <w:rPr>
          <w:sz w:val="22"/>
          <w:szCs w:val="22"/>
        </w:rPr>
      </w:pPr>
    </w:p>
    <w:sectPr w:rsidR="008208E0" w:rsidRPr="006B5136" w:rsidSect="008208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F1"/>
    <w:rsid w:val="00046C51"/>
    <w:rsid w:val="000711D0"/>
    <w:rsid w:val="000B4BE1"/>
    <w:rsid w:val="000D1631"/>
    <w:rsid w:val="001D4EBD"/>
    <w:rsid w:val="001E1ECD"/>
    <w:rsid w:val="00206222"/>
    <w:rsid w:val="002544F5"/>
    <w:rsid w:val="00294934"/>
    <w:rsid w:val="00315857"/>
    <w:rsid w:val="00351F3B"/>
    <w:rsid w:val="003B358E"/>
    <w:rsid w:val="003D5448"/>
    <w:rsid w:val="00406CE3"/>
    <w:rsid w:val="004131FE"/>
    <w:rsid w:val="00433946"/>
    <w:rsid w:val="00447300"/>
    <w:rsid w:val="00452A2F"/>
    <w:rsid w:val="00467D0C"/>
    <w:rsid w:val="00487243"/>
    <w:rsid w:val="004E2C71"/>
    <w:rsid w:val="00506AD0"/>
    <w:rsid w:val="005267A8"/>
    <w:rsid w:val="005368B8"/>
    <w:rsid w:val="0057382D"/>
    <w:rsid w:val="005D28A8"/>
    <w:rsid w:val="006343CA"/>
    <w:rsid w:val="00656218"/>
    <w:rsid w:val="006641F3"/>
    <w:rsid w:val="006B5136"/>
    <w:rsid w:val="006B52F2"/>
    <w:rsid w:val="006F69F6"/>
    <w:rsid w:val="00754789"/>
    <w:rsid w:val="00780B48"/>
    <w:rsid w:val="00791C74"/>
    <w:rsid w:val="007B5B74"/>
    <w:rsid w:val="00807ED5"/>
    <w:rsid w:val="008208E0"/>
    <w:rsid w:val="0083498C"/>
    <w:rsid w:val="00882CEE"/>
    <w:rsid w:val="00882DED"/>
    <w:rsid w:val="008C13B7"/>
    <w:rsid w:val="008E4930"/>
    <w:rsid w:val="008E5AEE"/>
    <w:rsid w:val="008E66E9"/>
    <w:rsid w:val="009507E7"/>
    <w:rsid w:val="00990FCE"/>
    <w:rsid w:val="009A5846"/>
    <w:rsid w:val="009C579F"/>
    <w:rsid w:val="009F0003"/>
    <w:rsid w:val="00A24F58"/>
    <w:rsid w:val="00A54228"/>
    <w:rsid w:val="00AA0753"/>
    <w:rsid w:val="00AF5011"/>
    <w:rsid w:val="00B124A0"/>
    <w:rsid w:val="00B26BFF"/>
    <w:rsid w:val="00B41CBC"/>
    <w:rsid w:val="00BA41B8"/>
    <w:rsid w:val="00BC21B3"/>
    <w:rsid w:val="00BC31CD"/>
    <w:rsid w:val="00CB013E"/>
    <w:rsid w:val="00CB1764"/>
    <w:rsid w:val="00D224B2"/>
    <w:rsid w:val="00D40873"/>
    <w:rsid w:val="00D548F1"/>
    <w:rsid w:val="00DD3CA0"/>
    <w:rsid w:val="00E12A85"/>
    <w:rsid w:val="00E32A93"/>
    <w:rsid w:val="00E808F5"/>
    <w:rsid w:val="00E82939"/>
    <w:rsid w:val="00EA7ACA"/>
    <w:rsid w:val="00EC03A2"/>
    <w:rsid w:val="00F24AE9"/>
    <w:rsid w:val="00FB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CEBF"/>
  <w15:docId w15:val="{B2D9F68B-1C32-44F2-A205-BB6DF9B4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4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AD0"/>
    <w:pPr>
      <w:spacing w:after="200" w:line="276" w:lineRule="auto"/>
      <w:ind w:left="720"/>
      <w:contextualSpacing/>
    </w:pPr>
    <w:rPr>
      <w:rFonts w:ascii="Calibri" w:eastAsia="Calibri" w:hAnsi="Calibri"/>
      <w:sz w:val="22"/>
      <w:szCs w:val="22"/>
    </w:rPr>
  </w:style>
  <w:style w:type="paragraph" w:customStyle="1" w:styleId="Default">
    <w:name w:val="Default"/>
    <w:rsid w:val="007B5B7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ataField11pt-Single">
    <w:name w:val="Data Field 11pt-Single"/>
    <w:basedOn w:val="Normal"/>
    <w:uiPriority w:val="99"/>
    <w:rsid w:val="00206222"/>
    <w:pPr>
      <w:autoSpaceDE w:val="0"/>
      <w:autoSpaceDN w:val="0"/>
    </w:pPr>
    <w:rPr>
      <w:rFonts w:ascii="Arial" w:hAnsi="Arial" w:cs="Arial"/>
      <w:sz w:val="22"/>
      <w:szCs w:val="20"/>
    </w:rPr>
  </w:style>
  <w:style w:type="paragraph" w:customStyle="1" w:styleId="DataField11pt">
    <w:name w:val="Data Field 11pt"/>
    <w:basedOn w:val="Normal"/>
    <w:rsid w:val="00206222"/>
    <w:pPr>
      <w:autoSpaceDE w:val="0"/>
      <w:autoSpaceDN w:val="0"/>
      <w:spacing w:line="300" w:lineRule="exact"/>
    </w:pPr>
    <w:rPr>
      <w:rFonts w:ascii="Arial" w:hAnsi="Arial" w:cs="Arial"/>
      <w:sz w:val="22"/>
      <w:szCs w:val="20"/>
    </w:rPr>
  </w:style>
  <w:style w:type="character" w:styleId="Hyperlink">
    <w:name w:val="Hyperlink"/>
    <w:basedOn w:val="DefaultParagraphFont"/>
    <w:uiPriority w:val="99"/>
    <w:unhideWhenUsed/>
    <w:rsid w:val="00BC31CD"/>
    <w:rPr>
      <w:color w:val="0000FF" w:themeColor="hyperlink"/>
      <w:u w:val="single"/>
    </w:rPr>
  </w:style>
  <w:style w:type="character" w:styleId="UnresolvedMention">
    <w:name w:val="Unresolved Mention"/>
    <w:basedOn w:val="DefaultParagraphFont"/>
    <w:uiPriority w:val="99"/>
    <w:semiHidden/>
    <w:unhideWhenUsed/>
    <w:rsid w:val="00BC31CD"/>
    <w:rPr>
      <w:color w:val="605E5C"/>
      <w:shd w:val="clear" w:color="auto" w:fill="E1DFDD"/>
    </w:rPr>
  </w:style>
  <w:style w:type="character" w:styleId="Strong">
    <w:name w:val="Strong"/>
    <w:basedOn w:val="DefaultParagraphFont"/>
    <w:uiPriority w:val="22"/>
    <w:qFormat/>
    <w:rsid w:val="00B26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2379">
      <w:bodyDiv w:val="1"/>
      <w:marLeft w:val="0"/>
      <w:marRight w:val="0"/>
      <w:marTop w:val="0"/>
      <w:marBottom w:val="0"/>
      <w:divBdr>
        <w:top w:val="none" w:sz="0" w:space="0" w:color="auto"/>
        <w:left w:val="none" w:sz="0" w:space="0" w:color="auto"/>
        <w:bottom w:val="none" w:sz="0" w:space="0" w:color="auto"/>
        <w:right w:val="none" w:sz="0" w:space="0" w:color="auto"/>
      </w:divBdr>
    </w:div>
    <w:div w:id="52560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2.illinois.gov/cms/Employees/travel/pages/travelreimbursement.aspx"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roccardo\Downloads\Budget%20Just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6AD66-098B-4519-9CC0-EF59B04E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Budget Justification Template</Template>
  <TotalTime>7</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SIU School of Medicine</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Kline</dc:creator>
  <cp:keywords/>
  <dc:description/>
  <cp:lastModifiedBy>Hannah Kline</cp:lastModifiedBy>
  <cp:revision>3</cp:revision>
  <dcterms:created xsi:type="dcterms:W3CDTF">2025-10-07T19:02:00Z</dcterms:created>
  <dcterms:modified xsi:type="dcterms:W3CDTF">2025-10-14T15:34:00Z</dcterms:modified>
</cp:coreProperties>
</file>